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9" w:rsidRPr="008D1CE9" w:rsidRDefault="00460885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0" w:name="_GoBack"/>
      <w:bookmarkEnd w:id="0"/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>Secretary</w:t>
      </w:r>
      <w:r w:rsidR="003F144F">
        <w:rPr>
          <w:rFonts w:ascii="Verdana" w:eastAsia="Times New Roman" w:hAnsi="Verdana" w:cs="Tahoma"/>
          <w:color w:val="0056B9"/>
          <w:sz w:val="27"/>
          <w:szCs w:val="27"/>
          <w:lang w:val="en-GB"/>
        </w:rPr>
        <w:t xml:space="preserve"> </w:t>
      </w:r>
      <w:r w:rsidR="008D1CE9"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Qualifications</w:t>
      </w:r>
    </w:p>
    <w:p w:rsidR="008D1CE9" w:rsidRDefault="008D1CE9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Active membership in </w:t>
      </w: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MAHQ.</w:t>
      </w:r>
    </w:p>
    <w:p w:rsidR="00AD26F7" w:rsidRPr="008D1CE9" w:rsidRDefault="00AD26F7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Previous experience with accurate recording of meeting minutes. </w:t>
      </w:r>
    </w:p>
    <w:p w:rsidR="008D1CE9" w:rsidRPr="008D1CE9" w:rsidRDefault="008D1CE9" w:rsidP="008D1CE9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:rsidR="008D1CE9" w:rsidRPr="008D1CE9" w:rsidRDefault="008D1CE9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1" w:name="general"/>
      <w:bookmarkEnd w:id="1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General Responsibilities and Duties</w:t>
      </w:r>
    </w:p>
    <w:p w:rsidR="00460885" w:rsidRDefault="008D1CE9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</w:t>
      </w:r>
      <w:r w:rsidR="001C4BD2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S</w:t>
      </w:r>
      <w:r w:rsidR="00460885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ecretary shall record the minutes of all meetings of the Board of Directors and the Association. </w:t>
      </w:r>
    </w:p>
    <w:p w:rsidR="00AD26F7" w:rsidRDefault="008D1CE9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1C4BD2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</w:t>
      </w:r>
      <w:r w:rsidR="001C4BD2" w:rsidRPr="001C4BD2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Secretary shall serve as Parliamentarian of the Association who advises the </w:t>
      </w:r>
      <w:r w:rsidR="00AD26F7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</w:t>
      </w:r>
    </w:p>
    <w:p w:rsidR="008D1CE9" w:rsidRDefault="00AD26F7" w:rsidP="00AD26F7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 </w:t>
      </w:r>
      <w:proofErr w:type="gramStart"/>
      <w:r w:rsidR="001C4BD2" w:rsidRPr="001C4BD2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President and the members of the Board of Directors on procedures.</w:t>
      </w:r>
      <w:proofErr w:type="gramEnd"/>
      <w:r w:rsidR="001C4BD2" w:rsidRPr="001C4BD2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</w:t>
      </w:r>
    </w:p>
    <w:p w:rsidR="001C4BD2" w:rsidRPr="001C4BD2" w:rsidRDefault="001C4BD2" w:rsidP="001C4BD2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:rsidR="008D1CE9" w:rsidRPr="008D1CE9" w:rsidRDefault="008D1CE9" w:rsidP="008D1CE9">
      <w:pPr>
        <w:shd w:val="clear" w:color="auto" w:fill="FFFFFF"/>
        <w:spacing w:after="0" w:line="300" w:lineRule="atLeast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2" w:name="observe"/>
      <w:bookmarkStart w:id="3" w:name="spring"/>
      <w:bookmarkStart w:id="4" w:name="serves"/>
      <w:bookmarkStart w:id="5" w:name="act"/>
      <w:bookmarkEnd w:id="2"/>
      <w:bookmarkEnd w:id="3"/>
      <w:bookmarkEnd w:id="4"/>
      <w:bookmarkEnd w:id="5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Anticipated Time Commitment</w:t>
      </w:r>
    </w:p>
    <w:p w:rsidR="008D1CE9" w:rsidRPr="008D1CE9" w:rsidRDefault="008D1CE9" w:rsidP="008D1CE9">
      <w:pPr>
        <w:numPr>
          <w:ilvl w:val="0"/>
          <w:numId w:val="7"/>
        </w:numPr>
        <w:shd w:val="clear" w:color="auto" w:fill="FFFFFF"/>
        <w:spacing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2-3</w:t>
      </w: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hours per month</w:t>
      </w:r>
    </w:p>
    <w:p w:rsidR="008D1CE9" w:rsidRPr="008D1CE9" w:rsidRDefault="008D1CE9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6" w:name="estimated"/>
      <w:bookmarkEnd w:id="6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Estimated Number of Meetings/Conference Calls</w:t>
      </w:r>
    </w:p>
    <w:p w:rsidR="008D1CE9" w:rsidRPr="008D1CE9" w:rsidRDefault="008D1CE9" w:rsidP="008D1CE9">
      <w:pPr>
        <w:numPr>
          <w:ilvl w:val="0"/>
          <w:numId w:val="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Participation at educational conference</w:t>
      </w: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s.</w:t>
      </w:r>
    </w:p>
    <w:p w:rsidR="008D1CE9" w:rsidRPr="008D1CE9" w:rsidRDefault="008D1CE9" w:rsidP="008D1CE9">
      <w:pPr>
        <w:numPr>
          <w:ilvl w:val="0"/>
          <w:numId w:val="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Participation in the </w:t>
      </w:r>
      <w:r>
        <w:rPr>
          <w:rFonts w:ascii="Arial" w:hAnsi="Arial" w:cs="Arial"/>
          <w:color w:val="000000"/>
          <w:sz w:val="20"/>
          <w:szCs w:val="20"/>
        </w:rPr>
        <w:t>Board of Directors meetings which are held at least six times per year.</w:t>
      </w:r>
    </w:p>
    <w:p w:rsidR="008D1CE9" w:rsidRPr="008D1CE9" w:rsidRDefault="008D1CE9" w:rsidP="008D1CE9">
      <w:pPr>
        <w:numPr>
          <w:ilvl w:val="0"/>
          <w:numId w:val="8"/>
        </w:numPr>
        <w:shd w:val="clear" w:color="auto" w:fill="FFFFFF"/>
        <w:spacing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Other follow-up calls as necessary</w:t>
      </w:r>
    </w:p>
    <w:p w:rsidR="008D1CE9" w:rsidRPr="008D1CE9" w:rsidRDefault="008D1CE9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7" w:name="anticipated2"/>
      <w:bookmarkEnd w:id="7"/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 xml:space="preserve">G. </w:t>
      </w:r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Anticipated Personal Financial Commitment</w:t>
      </w:r>
    </w:p>
    <w:p w:rsidR="008D1CE9" w:rsidRPr="008D1CE9" w:rsidRDefault="008D1CE9" w:rsidP="008D1CE9">
      <w:pPr>
        <w:numPr>
          <w:ilvl w:val="0"/>
          <w:numId w:val="9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No personal money is required</w:t>
      </w:r>
    </w:p>
    <w:p w:rsidR="008D1CE9" w:rsidRPr="008D1CE9" w:rsidRDefault="008D1CE9" w:rsidP="008D1CE9">
      <w:pPr>
        <w:numPr>
          <w:ilvl w:val="0"/>
          <w:numId w:val="9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Time commitment from employer</w:t>
      </w:r>
    </w:p>
    <w:p w:rsidR="004962F0" w:rsidRDefault="004962F0"/>
    <w:sectPr w:rsidR="004962F0" w:rsidSect="0049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62"/>
    <w:multiLevelType w:val="multilevel"/>
    <w:tmpl w:val="94D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  <w:color w:val="444444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B0633"/>
    <w:multiLevelType w:val="multilevel"/>
    <w:tmpl w:val="01D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C67E4"/>
    <w:multiLevelType w:val="multilevel"/>
    <w:tmpl w:val="DA3C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834E2"/>
    <w:multiLevelType w:val="multilevel"/>
    <w:tmpl w:val="F43C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1F0457"/>
    <w:multiLevelType w:val="multilevel"/>
    <w:tmpl w:val="6F6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B7EA3"/>
    <w:multiLevelType w:val="multilevel"/>
    <w:tmpl w:val="1E7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B34155"/>
    <w:multiLevelType w:val="multilevel"/>
    <w:tmpl w:val="3AA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531188"/>
    <w:multiLevelType w:val="multilevel"/>
    <w:tmpl w:val="A7C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34383"/>
    <w:multiLevelType w:val="multilevel"/>
    <w:tmpl w:val="8ED8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E9"/>
    <w:rsid w:val="001C4BD2"/>
    <w:rsid w:val="00334C1A"/>
    <w:rsid w:val="003F144F"/>
    <w:rsid w:val="00460885"/>
    <w:rsid w:val="004962F0"/>
    <w:rsid w:val="004A6FF8"/>
    <w:rsid w:val="00820054"/>
    <w:rsid w:val="008D1CE9"/>
    <w:rsid w:val="00AD26F7"/>
    <w:rsid w:val="00EA5873"/>
    <w:rsid w:val="00F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1CE9"/>
    <w:rPr>
      <w:i/>
      <w:iCs/>
    </w:rPr>
  </w:style>
  <w:style w:type="paragraph" w:styleId="ListParagraph">
    <w:name w:val="List Paragraph"/>
    <w:basedOn w:val="Normal"/>
    <w:uiPriority w:val="34"/>
    <w:qFormat/>
    <w:rsid w:val="008D1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1CE9"/>
    <w:rPr>
      <w:i/>
      <w:iCs/>
    </w:rPr>
  </w:style>
  <w:style w:type="paragraph" w:styleId="ListParagraph">
    <w:name w:val="List Paragraph"/>
    <w:basedOn w:val="Normal"/>
    <w:uiPriority w:val="34"/>
    <w:qFormat/>
    <w:rsid w:val="008D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3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C9CB"/>
                                <w:left w:val="single" w:sz="6" w:space="0" w:color="C7C9CB"/>
                                <w:bottom w:val="single" w:sz="6" w:space="8" w:color="C7C9CB"/>
                                <w:right w:val="single" w:sz="6" w:space="0" w:color="C7C9CB"/>
                              </w:divBdr>
                              <w:divsChild>
                                <w:div w:id="877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Press Ganey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Schwartze</dc:creator>
  <cp:lastModifiedBy>stp1</cp:lastModifiedBy>
  <cp:revision>2</cp:revision>
  <dcterms:created xsi:type="dcterms:W3CDTF">2016-09-28T13:31:00Z</dcterms:created>
  <dcterms:modified xsi:type="dcterms:W3CDTF">2016-09-28T13:31:00Z</dcterms:modified>
</cp:coreProperties>
</file>